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7A" w:rsidRDefault="00D059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noProof/>
          <w:color w:val="4F81BD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4619625" y="895350"/>
            <wp:positionH relativeFrom="margin">
              <wp:align>right</wp:align>
            </wp:positionH>
            <wp:positionV relativeFrom="margin">
              <wp:align>top</wp:align>
            </wp:positionV>
            <wp:extent cx="1809750" cy="676275"/>
            <wp:effectExtent l="0" t="0" r="0" b="9525"/>
            <wp:wrapSquare wrapText="bothSides"/>
            <wp:docPr id="6" name="Bilde 6" descr="re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en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5967" w:rsidRDefault="0008741E" w:rsidP="008006E9">
      <w:pPr>
        <w:pStyle w:val="Overskrift2"/>
        <w:ind w:left="-426"/>
        <w:rPr>
          <w:color w:val="FF0000"/>
          <w:sz w:val="72"/>
          <w:szCs w:val="72"/>
        </w:rPr>
      </w:pPr>
      <w:proofErr w:type="spellStart"/>
      <w:r>
        <w:rPr>
          <w:color w:val="FF0000"/>
          <w:sz w:val="72"/>
          <w:szCs w:val="72"/>
        </w:rPr>
        <w:t>Dekontaminatorvæske</w:t>
      </w:r>
      <w:proofErr w:type="spellEnd"/>
      <w:r>
        <w:rPr>
          <w:color w:val="FF0000"/>
          <w:sz w:val="72"/>
          <w:szCs w:val="72"/>
        </w:rPr>
        <w:t xml:space="preserve"> R-8</w:t>
      </w:r>
      <w:r w:rsidR="00D05967">
        <w:rPr>
          <w:color w:val="FF0000"/>
          <w:sz w:val="72"/>
          <w:szCs w:val="72"/>
        </w:rPr>
        <w:tab/>
      </w:r>
      <w:r w:rsidR="00D05967">
        <w:rPr>
          <w:color w:val="FF0000"/>
          <w:sz w:val="72"/>
          <w:szCs w:val="72"/>
        </w:rPr>
        <w:tab/>
      </w:r>
    </w:p>
    <w:p w:rsidR="00652471" w:rsidRPr="00F34E8D" w:rsidRDefault="00652471" w:rsidP="00652471">
      <w:pPr>
        <w:pStyle w:val="Ingenmellomrom"/>
        <w:ind w:left="-426"/>
        <w:rPr>
          <w:b/>
          <w:sz w:val="24"/>
          <w:szCs w:val="24"/>
        </w:rPr>
      </w:pPr>
      <w:r w:rsidRPr="00F34E8D">
        <w:rPr>
          <w:b/>
          <w:sz w:val="24"/>
          <w:szCs w:val="24"/>
        </w:rPr>
        <w:t xml:space="preserve">Produkt type </w:t>
      </w:r>
    </w:p>
    <w:p w:rsidR="00652471" w:rsidRDefault="00652471" w:rsidP="00652471">
      <w:pPr>
        <w:pStyle w:val="Ingenmellomrom"/>
        <w:ind w:left="-426"/>
        <w:rPr>
          <w:b/>
          <w:sz w:val="24"/>
          <w:szCs w:val="24"/>
        </w:rPr>
      </w:pPr>
      <w:r>
        <w:rPr>
          <w:color w:val="000000"/>
        </w:rPr>
        <w:t>S</w:t>
      </w:r>
      <w:r w:rsidR="0008741E">
        <w:rPr>
          <w:color w:val="000000"/>
        </w:rPr>
        <w:t>urt</w:t>
      </w:r>
      <w:r>
        <w:rPr>
          <w:color w:val="000000"/>
        </w:rPr>
        <w:t xml:space="preserve"> spesial</w:t>
      </w:r>
      <w:r w:rsidR="0008741E">
        <w:t>rengjøringsmiddel til fjerning av kalkbelegg og metalloksider</w:t>
      </w:r>
    </w:p>
    <w:p w:rsidR="00652471" w:rsidRDefault="00652471" w:rsidP="00652471">
      <w:pPr>
        <w:pStyle w:val="Ingenmellomrom"/>
        <w:ind w:left="-426"/>
        <w:rPr>
          <w:b/>
          <w:sz w:val="24"/>
          <w:szCs w:val="24"/>
        </w:rPr>
      </w:pPr>
    </w:p>
    <w:p w:rsidR="00652471" w:rsidRDefault="00652471" w:rsidP="00652471">
      <w:pPr>
        <w:pStyle w:val="Ingenmellomrom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Sammensetning:</w:t>
      </w:r>
    </w:p>
    <w:p w:rsidR="00652471" w:rsidRDefault="0008741E" w:rsidP="00652471">
      <w:pPr>
        <w:pStyle w:val="Ingenmellomrom"/>
        <w:ind w:left="-426"/>
      </w:pPr>
      <w:proofErr w:type="gramStart"/>
      <w:r>
        <w:t>Sitronsyre</w:t>
      </w:r>
      <w:r w:rsidR="00652471">
        <w:t xml:space="preserve"> ,</w:t>
      </w:r>
      <w:proofErr w:type="gramEnd"/>
      <w:r w:rsidR="00652471">
        <w:t xml:space="preserve"> Fosforsyre</w:t>
      </w:r>
      <w:r>
        <w:t>ester</w:t>
      </w:r>
      <w:r w:rsidR="00652471">
        <w:t>, 2-Propanol,Fettalkoholetoksylat .</w:t>
      </w:r>
    </w:p>
    <w:p w:rsidR="00652471" w:rsidRDefault="00652471" w:rsidP="00652471">
      <w:pPr>
        <w:pStyle w:val="Ingenmellomrom"/>
        <w:ind w:left="-426"/>
      </w:pPr>
    </w:p>
    <w:p w:rsidR="00652471" w:rsidRPr="00D9625D" w:rsidRDefault="00652471" w:rsidP="00652471">
      <w:pPr>
        <w:pStyle w:val="Ingenmellomrom"/>
        <w:ind w:left="-426"/>
        <w:rPr>
          <w:b/>
          <w:sz w:val="24"/>
          <w:szCs w:val="24"/>
        </w:rPr>
      </w:pPr>
      <w:r w:rsidRPr="00D9625D">
        <w:rPr>
          <w:b/>
          <w:sz w:val="24"/>
          <w:szCs w:val="24"/>
        </w:rPr>
        <w:t xml:space="preserve">Bruksområde.  </w:t>
      </w:r>
    </w:p>
    <w:p w:rsidR="00652471" w:rsidRDefault="0008741E" w:rsidP="00652471">
      <w:pPr>
        <w:pStyle w:val="Ingenmellomrom"/>
        <w:ind w:left="-426"/>
      </w:pPr>
      <w:r>
        <w:t>R-8</w:t>
      </w:r>
      <w:r w:rsidR="00652471">
        <w:t xml:space="preserve"> er et spesialmiddel </w:t>
      </w:r>
      <w:r>
        <w:t>til fjerning av kalkbelegg og metalloksider</w:t>
      </w:r>
      <w:r>
        <w:t xml:space="preserve"> i oppvaskmaskiner, stålgryter, </w:t>
      </w:r>
      <w:proofErr w:type="gramStart"/>
      <w:r>
        <w:t>instrumentvaskere ,</w:t>
      </w:r>
      <w:proofErr w:type="gramEnd"/>
      <w:r>
        <w:t xml:space="preserve"> </w:t>
      </w:r>
      <w:proofErr w:type="spellStart"/>
      <w:r>
        <w:t>dekontaminator</w:t>
      </w:r>
      <w:proofErr w:type="spellEnd"/>
      <w:r>
        <w:t xml:space="preserve">  mm. Også godt egnet til avkalkning og rustfjerning i sanitære rom. </w:t>
      </w:r>
      <w:r w:rsidR="00652471">
        <w:t>Kan brukes på lakkerte flater, rustfritt stål og Glass</w:t>
      </w:r>
      <w:r>
        <w:t>, flis</w:t>
      </w:r>
      <w:r w:rsidR="00652471">
        <w:t xml:space="preserve"> mm. </w:t>
      </w:r>
      <w:r>
        <w:t>Må ikke brukes på lavlegert stål.</w:t>
      </w:r>
    </w:p>
    <w:p w:rsidR="0008741E" w:rsidRDefault="0008741E" w:rsidP="00652471">
      <w:pPr>
        <w:pStyle w:val="Ingenmellomrom"/>
        <w:ind w:left="-426"/>
        <w:rPr>
          <w:b/>
          <w:sz w:val="24"/>
          <w:szCs w:val="24"/>
        </w:rPr>
      </w:pPr>
    </w:p>
    <w:p w:rsidR="00652471" w:rsidRDefault="00652471" w:rsidP="00652471">
      <w:pPr>
        <w:pStyle w:val="Ingenmellomrom"/>
        <w:ind w:left="-426"/>
        <w:rPr>
          <w:b/>
          <w:sz w:val="24"/>
          <w:szCs w:val="24"/>
        </w:rPr>
      </w:pPr>
      <w:r w:rsidRPr="00105F20">
        <w:rPr>
          <w:b/>
          <w:sz w:val="24"/>
          <w:szCs w:val="24"/>
        </w:rPr>
        <w:t>Bruksanvisning</w:t>
      </w:r>
    </w:p>
    <w:p w:rsidR="002803A5" w:rsidRPr="002803A5" w:rsidRDefault="002803A5" w:rsidP="002803A5">
      <w:pPr>
        <w:pStyle w:val="Ingenmellomrom"/>
        <w:ind w:left="-426"/>
        <w:rPr>
          <w:rFonts w:asciiTheme="minorHAnsi" w:hAnsiTheme="minorHAnsi"/>
        </w:rPr>
      </w:pPr>
      <w:r w:rsidRPr="002803A5">
        <w:rPr>
          <w:rFonts w:asciiTheme="minorHAnsi" w:hAnsiTheme="minorHAnsi"/>
        </w:rPr>
        <w:t>Ved bruk i instrumentvasker/</w:t>
      </w:r>
      <w:proofErr w:type="spellStart"/>
      <w:r w:rsidRPr="002803A5">
        <w:rPr>
          <w:rFonts w:asciiTheme="minorHAnsi" w:hAnsiTheme="minorHAnsi"/>
        </w:rPr>
        <w:t>dekontaminatorer</w:t>
      </w:r>
      <w:proofErr w:type="spellEnd"/>
      <w:r w:rsidRPr="002803A5">
        <w:rPr>
          <w:rFonts w:asciiTheme="minorHAnsi" w:hAnsiTheme="minorHAnsi"/>
        </w:rPr>
        <w:t xml:space="preserve"> følg produsentens anvisning. Ved bruk i oppvaskmaskin </w:t>
      </w:r>
    </w:p>
    <w:p w:rsidR="002803A5" w:rsidRDefault="002803A5" w:rsidP="002803A5">
      <w:pPr>
        <w:pStyle w:val="Ingenmellomrom"/>
        <w:ind w:left="-426"/>
        <w:rPr>
          <w:rFonts w:asciiTheme="minorHAnsi" w:hAnsiTheme="minorHAnsi"/>
        </w:rPr>
      </w:pPr>
      <w:r w:rsidRPr="002803A5">
        <w:rPr>
          <w:rFonts w:asciiTheme="minorHAnsi" w:hAnsiTheme="minorHAnsi"/>
        </w:rPr>
        <w:t xml:space="preserve">Skru av den automatiske doseringen for vaske- og tørremiddel. Kjør en tom kurv gjennom maskinen. </w:t>
      </w:r>
    </w:p>
    <w:p w:rsidR="002803A5" w:rsidRPr="002803A5" w:rsidRDefault="002803A5" w:rsidP="00FB0D47">
      <w:pPr>
        <w:pStyle w:val="Default"/>
        <w:ind w:left="-426"/>
        <w:rPr>
          <w:rFonts w:asciiTheme="minorHAnsi" w:hAnsiTheme="minorHAnsi"/>
          <w:sz w:val="22"/>
          <w:szCs w:val="22"/>
        </w:rPr>
      </w:pPr>
      <w:r w:rsidRPr="002803A5">
        <w:rPr>
          <w:rFonts w:asciiTheme="minorHAnsi" w:hAnsiTheme="minorHAnsi"/>
          <w:sz w:val="22"/>
          <w:szCs w:val="22"/>
        </w:rPr>
        <w:t xml:space="preserve">Tøm maskinen og fyll den opp igjen med rent vann. Vaskemiddelrester vil redusere virkningen av </w:t>
      </w:r>
      <w:r>
        <w:rPr>
          <w:rFonts w:asciiTheme="minorHAnsi" w:hAnsiTheme="minorHAnsi"/>
          <w:sz w:val="22"/>
          <w:szCs w:val="22"/>
        </w:rPr>
        <w:t>R-8 og hvis det er brukt klorholdig middel i maskinen</w:t>
      </w:r>
      <w:r w:rsidRPr="002803A5">
        <w:rPr>
          <w:rFonts w:asciiTheme="minorHAnsi" w:hAnsiTheme="minorHAnsi"/>
          <w:sz w:val="22"/>
          <w:szCs w:val="22"/>
        </w:rPr>
        <w:t xml:space="preserve">, kan det utvikles giftig og sterkt korrosiv gass. </w:t>
      </w:r>
    </w:p>
    <w:p w:rsidR="00FB0D47" w:rsidRDefault="00FB0D47" w:rsidP="00FB0D47">
      <w:pPr>
        <w:pStyle w:val="Ingenmellomrom"/>
        <w:ind w:left="-426"/>
        <w:rPr>
          <w:sz w:val="18"/>
          <w:szCs w:val="18"/>
        </w:rPr>
      </w:pPr>
      <w:r>
        <w:rPr>
          <w:rFonts w:asciiTheme="minorHAnsi" w:hAnsiTheme="minorHAnsi"/>
        </w:rPr>
        <w:t>Dosere etter graden av smuss.</w:t>
      </w:r>
      <w:r w:rsidR="002803A5" w:rsidRPr="002803A5">
        <w:rPr>
          <w:rFonts w:asciiTheme="minorHAnsi" w:hAnsiTheme="minorHAnsi"/>
        </w:rPr>
        <w:t xml:space="preserve"> Øk doseringen ved mye belegg. La maskinen gå i 10 minutter, slik at løsningen får sirkulere grundig. </w:t>
      </w:r>
      <w:r>
        <w:rPr>
          <w:rFonts w:asciiTheme="minorHAnsi" w:hAnsiTheme="minorHAnsi"/>
        </w:rPr>
        <w:t>l</w:t>
      </w:r>
      <w:r w:rsidR="002803A5" w:rsidRPr="002803A5">
        <w:rPr>
          <w:rFonts w:asciiTheme="minorHAnsi" w:hAnsiTheme="minorHAnsi"/>
        </w:rPr>
        <w:t xml:space="preserve">øsningen </w:t>
      </w:r>
      <w:proofErr w:type="gramStart"/>
      <w:r>
        <w:rPr>
          <w:rFonts w:asciiTheme="minorHAnsi" w:hAnsiTheme="minorHAnsi"/>
        </w:rPr>
        <w:t xml:space="preserve">bør </w:t>
      </w:r>
      <w:r w:rsidR="002803A5" w:rsidRPr="002803A5">
        <w:rPr>
          <w:rFonts w:asciiTheme="minorHAnsi" w:hAnsiTheme="minorHAnsi"/>
        </w:rPr>
        <w:t xml:space="preserve"> en</w:t>
      </w:r>
      <w:proofErr w:type="gramEnd"/>
      <w:r w:rsidR="002803A5" w:rsidRPr="002803A5">
        <w:rPr>
          <w:rFonts w:asciiTheme="minorHAnsi" w:hAnsiTheme="minorHAnsi"/>
        </w:rPr>
        <w:t xml:space="preserve"> temperatur på 50 - 60°C. I vanskelige tilfeller bør både konsentrasjon og sirkulasjonstid økes. Tøm maskinen og skyll godt med rent vann. Etter at den automatiske doseringen er skrudd på igjen, er maskinen klar til bruk.</w:t>
      </w:r>
      <w:r w:rsidR="002803A5">
        <w:rPr>
          <w:sz w:val="18"/>
          <w:szCs w:val="18"/>
        </w:rPr>
        <w:t xml:space="preserve"> </w:t>
      </w:r>
    </w:p>
    <w:p w:rsidR="00174BC0" w:rsidRPr="00174BC0" w:rsidRDefault="00174BC0" w:rsidP="00FB0D47">
      <w:pPr>
        <w:pStyle w:val="Ingenmellomrom"/>
        <w:ind w:left="-426"/>
        <w:rPr>
          <w:b/>
          <w:color w:val="000000"/>
        </w:rPr>
      </w:pPr>
      <w:r w:rsidRPr="00174BC0">
        <w:t>Ved bruk i sanitære r</w:t>
      </w:r>
      <w:r w:rsidR="005565E1">
        <w:t>o</w:t>
      </w:r>
      <w:r w:rsidRPr="00174BC0">
        <w:t>m</w:t>
      </w:r>
      <w:r w:rsidR="005565E1">
        <w:t>,</w:t>
      </w:r>
      <w:r w:rsidRPr="00174BC0">
        <w:t xml:space="preserve"> påfør</w:t>
      </w:r>
      <w:r>
        <w:t xml:space="preserve">es løsningen med </w:t>
      </w:r>
      <w:proofErr w:type="gramStart"/>
      <w:r>
        <w:t>lavtrykkssprøyte ,</w:t>
      </w:r>
      <w:proofErr w:type="gramEnd"/>
      <w:r>
        <w:t xml:space="preserve"> lad virke 3-5 min, skyll godt med rent vann.</w:t>
      </w:r>
    </w:p>
    <w:p w:rsidR="00652471" w:rsidRPr="00174BC0" w:rsidRDefault="00652471" w:rsidP="00652471">
      <w:pPr>
        <w:widowControl w:val="0"/>
        <w:autoSpaceDE w:val="0"/>
        <w:autoSpaceDN w:val="0"/>
        <w:adjustRightInd w:val="0"/>
        <w:ind w:left="-426"/>
        <w:rPr>
          <w:color w:val="000000"/>
        </w:rPr>
      </w:pPr>
      <w:r w:rsidRPr="00174BC0">
        <w:rPr>
          <w:color w:val="000000"/>
        </w:rPr>
        <w:t>OBS! La aldri vaskemiddelet tørke på overflaten. Kan gi skjolder/ matte flater.</w:t>
      </w:r>
    </w:p>
    <w:p w:rsidR="00652471" w:rsidRPr="002E5AA3" w:rsidRDefault="00652471" w:rsidP="00652471">
      <w:pPr>
        <w:pStyle w:val="Ingenmellomrom"/>
        <w:ind w:left="-426"/>
        <w:rPr>
          <w:b/>
          <w:sz w:val="24"/>
          <w:szCs w:val="24"/>
        </w:rPr>
      </w:pPr>
      <w:r w:rsidRPr="002E5AA3">
        <w:rPr>
          <w:b/>
          <w:sz w:val="24"/>
          <w:szCs w:val="24"/>
        </w:rPr>
        <w:t>Dosering</w:t>
      </w:r>
    </w:p>
    <w:p w:rsidR="00174BC0" w:rsidRDefault="00174BC0" w:rsidP="00174BC0">
      <w:pPr>
        <w:pStyle w:val="Ingenmellomrom"/>
        <w:ind w:left="-426"/>
      </w:pPr>
      <w:r>
        <w:t>Normal dosering(svak)</w:t>
      </w:r>
      <w:r>
        <w:tab/>
      </w:r>
      <w:r>
        <w:t xml:space="preserve"> </w:t>
      </w:r>
      <w:proofErr w:type="gramStart"/>
      <w:r>
        <w:t xml:space="preserve">:  </w:t>
      </w:r>
      <w:r>
        <w:t>8</w:t>
      </w:r>
      <w:r>
        <w:t>0</w:t>
      </w:r>
      <w:proofErr w:type="gramEnd"/>
      <w:r>
        <w:t xml:space="preserve"> ml pr. 10 </w:t>
      </w:r>
      <w:proofErr w:type="spellStart"/>
      <w:r>
        <w:t>ltr</w:t>
      </w:r>
      <w:proofErr w:type="spellEnd"/>
      <w:r>
        <w:t xml:space="preserve"> vann (0,</w:t>
      </w:r>
      <w:r>
        <w:t>8</w:t>
      </w:r>
      <w:r>
        <w:t xml:space="preserve"> %)</w:t>
      </w:r>
    </w:p>
    <w:p w:rsidR="00174BC0" w:rsidRDefault="00174BC0" w:rsidP="00174BC0">
      <w:pPr>
        <w:pStyle w:val="Ingenmellomrom"/>
        <w:ind w:left="-426"/>
      </w:pPr>
      <w:r>
        <w:t>Middels dosering</w:t>
      </w:r>
      <w:r>
        <w:tab/>
      </w:r>
      <w:r>
        <w:tab/>
      </w:r>
      <w:r>
        <w:t xml:space="preserve"> </w:t>
      </w:r>
      <w:r>
        <w:t xml:space="preserve">: </w:t>
      </w:r>
      <w:r>
        <w:t>150</w:t>
      </w:r>
      <w:r>
        <w:t xml:space="preserve"> ml pr.10 </w:t>
      </w:r>
      <w:proofErr w:type="spellStart"/>
      <w:r>
        <w:t>ltr</w:t>
      </w:r>
      <w:proofErr w:type="spellEnd"/>
      <w:r>
        <w:t xml:space="preserve"> </w:t>
      </w:r>
      <w:proofErr w:type="gramStart"/>
      <w:r>
        <w:t xml:space="preserve">vann ( </w:t>
      </w:r>
      <w:r>
        <w:t>1</w:t>
      </w:r>
      <w:proofErr w:type="gramEnd"/>
      <w:r>
        <w:t>,5 %)</w:t>
      </w:r>
    </w:p>
    <w:p w:rsidR="00174BC0" w:rsidRDefault="00174BC0" w:rsidP="00174BC0">
      <w:pPr>
        <w:pStyle w:val="Ingenmellomrom"/>
        <w:spacing w:line="480" w:lineRule="auto"/>
        <w:ind w:left="-426"/>
      </w:pPr>
      <w:r>
        <w:t>Ekstra tilsmusset</w:t>
      </w:r>
      <w:r>
        <w:tab/>
      </w:r>
      <w:r>
        <w:tab/>
        <w:t xml:space="preserve"> </w:t>
      </w:r>
      <w:r>
        <w:t xml:space="preserve">: </w:t>
      </w:r>
      <w:r>
        <w:t>250 ml</w:t>
      </w:r>
      <w:r>
        <w:t xml:space="preserve"> pr 10 </w:t>
      </w:r>
      <w:proofErr w:type="spellStart"/>
      <w:r>
        <w:t>ltr</w:t>
      </w:r>
      <w:proofErr w:type="spellEnd"/>
      <w:r>
        <w:t xml:space="preserve"> </w:t>
      </w:r>
      <w:proofErr w:type="gramStart"/>
      <w:r>
        <w:t xml:space="preserve">vann ( </w:t>
      </w:r>
      <w:r>
        <w:t>2</w:t>
      </w:r>
      <w:proofErr w:type="gramEnd"/>
      <w:r>
        <w:t>,</w:t>
      </w:r>
      <w:r>
        <w:t>5 %)</w:t>
      </w:r>
    </w:p>
    <w:p w:rsidR="00652471" w:rsidRPr="00D241B7" w:rsidRDefault="00652471" w:rsidP="00652471">
      <w:pPr>
        <w:pStyle w:val="Ingenmellomrom"/>
        <w:ind w:left="-426"/>
        <w:rPr>
          <w:b/>
          <w:sz w:val="24"/>
          <w:szCs w:val="24"/>
        </w:rPr>
      </w:pPr>
      <w:r w:rsidRPr="00D241B7">
        <w:rPr>
          <w:b/>
          <w:sz w:val="24"/>
          <w:szCs w:val="24"/>
        </w:rPr>
        <w:t>Egenskaper</w:t>
      </w:r>
    </w:p>
    <w:p w:rsidR="00652471" w:rsidRDefault="00652471" w:rsidP="00652471">
      <w:pPr>
        <w:pStyle w:val="Ingenmellomrom"/>
        <w:ind w:left="-426"/>
      </w:pPr>
      <w:r w:rsidRPr="00D241B7">
        <w:t>pH</w:t>
      </w:r>
      <w:proofErr w:type="gramStart"/>
      <w:r>
        <w:t>( kons)</w:t>
      </w:r>
      <w:proofErr w:type="gramEnd"/>
      <w:r>
        <w:t xml:space="preserve"> : </w:t>
      </w:r>
      <w:proofErr w:type="spellStart"/>
      <w:r>
        <w:t>ca</w:t>
      </w:r>
      <w:proofErr w:type="spellEnd"/>
      <w:r>
        <w:t xml:space="preserve"> 1,</w:t>
      </w:r>
      <w:r w:rsidR="00174BC0">
        <w:t>2</w:t>
      </w:r>
    </w:p>
    <w:p w:rsidR="00652471" w:rsidRDefault="00652471" w:rsidP="00652471">
      <w:pPr>
        <w:pStyle w:val="Ingenmellomrom"/>
        <w:ind w:left="-426"/>
      </w:pPr>
      <w:proofErr w:type="spellStart"/>
      <w:r>
        <w:t>Spes.vekt</w:t>
      </w:r>
      <w:proofErr w:type="spellEnd"/>
      <w:r>
        <w:t xml:space="preserve">: </w:t>
      </w:r>
      <w:proofErr w:type="spellStart"/>
      <w:r>
        <w:t>ca</w:t>
      </w:r>
      <w:proofErr w:type="spellEnd"/>
      <w:r>
        <w:t xml:space="preserve"> 1,</w:t>
      </w:r>
      <w:r w:rsidR="00EF4589">
        <w:t>12</w:t>
      </w:r>
      <w:r>
        <w:t xml:space="preserve"> kg/l</w:t>
      </w:r>
    </w:p>
    <w:p w:rsidR="00652471" w:rsidRDefault="00652471" w:rsidP="00652471">
      <w:pPr>
        <w:pStyle w:val="Ingenmellomrom"/>
        <w:spacing w:line="276" w:lineRule="auto"/>
        <w:ind w:left="-426"/>
        <w:rPr>
          <w:b/>
          <w:sz w:val="24"/>
          <w:szCs w:val="24"/>
        </w:rPr>
      </w:pPr>
    </w:p>
    <w:p w:rsidR="00652471" w:rsidRPr="00B93DD0" w:rsidRDefault="00652471" w:rsidP="00652471">
      <w:pPr>
        <w:pStyle w:val="Ingenmellomrom"/>
        <w:ind w:left="-426"/>
        <w:rPr>
          <w:b/>
          <w:sz w:val="24"/>
          <w:szCs w:val="24"/>
        </w:rPr>
      </w:pPr>
      <w:r w:rsidRPr="00B93DD0">
        <w:rPr>
          <w:b/>
          <w:sz w:val="24"/>
          <w:szCs w:val="24"/>
        </w:rPr>
        <w:t>Lagring</w:t>
      </w:r>
    </w:p>
    <w:p w:rsidR="00652471" w:rsidRDefault="00652471" w:rsidP="00652471">
      <w:pPr>
        <w:pStyle w:val="Ingenmellomrom"/>
        <w:ind w:left="-426"/>
      </w:pPr>
      <w:r>
        <w:t xml:space="preserve">Lagres frostfritt i tett </w:t>
      </w:r>
      <w:r w:rsidR="00EF4589">
        <w:t>originalemballasjen</w:t>
      </w:r>
      <w:r>
        <w:t>.</w:t>
      </w:r>
    </w:p>
    <w:p w:rsidR="00652471" w:rsidRDefault="00652471" w:rsidP="00652471">
      <w:pPr>
        <w:pStyle w:val="Ingenmellomrom"/>
        <w:ind w:left="-426"/>
        <w:rPr>
          <w:b/>
          <w:sz w:val="24"/>
          <w:szCs w:val="24"/>
        </w:rPr>
      </w:pPr>
    </w:p>
    <w:p w:rsidR="00652471" w:rsidRDefault="00652471" w:rsidP="00652471">
      <w:pPr>
        <w:pStyle w:val="Ingenmellomrom"/>
        <w:ind w:left="-426"/>
        <w:rPr>
          <w:b/>
          <w:sz w:val="24"/>
          <w:szCs w:val="24"/>
        </w:rPr>
      </w:pPr>
      <w:r w:rsidRPr="00B93DD0">
        <w:rPr>
          <w:b/>
          <w:sz w:val="24"/>
          <w:szCs w:val="24"/>
        </w:rPr>
        <w:t>Emballasje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52471" w:rsidRDefault="00652471" w:rsidP="00652471">
      <w:pPr>
        <w:pStyle w:val="Ingenmellomrom"/>
        <w:ind w:left="-426"/>
      </w:pPr>
      <w:r w:rsidRPr="00B93DD0">
        <w:t xml:space="preserve">3 x 5 </w:t>
      </w:r>
      <w:proofErr w:type="spellStart"/>
      <w:r w:rsidRPr="00B93DD0">
        <w:t>ltr</w:t>
      </w:r>
      <w:proofErr w:type="spellEnd"/>
      <w:r>
        <w:t xml:space="preserve"> kanner, </w:t>
      </w:r>
      <w:proofErr w:type="spellStart"/>
      <w:proofErr w:type="gramStart"/>
      <w:r>
        <w:t>Varenr</w:t>
      </w:r>
      <w:proofErr w:type="spellEnd"/>
      <w:r>
        <w:t xml:space="preserve"> .</w:t>
      </w:r>
      <w:proofErr w:type="gramEnd"/>
      <w:r>
        <w:t xml:space="preserve"> 100</w:t>
      </w:r>
      <w:r w:rsidR="00EF4589">
        <w:t>104</w:t>
      </w:r>
    </w:p>
    <w:p w:rsidR="005565E1" w:rsidRDefault="00652471" w:rsidP="00EF4589">
      <w:pPr>
        <w:pStyle w:val="Ingenmellomrom"/>
        <w:rPr>
          <w:b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99EAA" wp14:editId="2B48AD76">
                <wp:simplePos x="0" y="0"/>
                <wp:positionH relativeFrom="column">
                  <wp:posOffset>1065530</wp:posOffset>
                </wp:positionH>
                <wp:positionV relativeFrom="paragraph">
                  <wp:posOffset>48260</wp:posOffset>
                </wp:positionV>
                <wp:extent cx="4921250" cy="436880"/>
                <wp:effectExtent l="12700" t="12700" r="9525" b="7620"/>
                <wp:wrapNone/>
                <wp:docPr id="8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471" w:rsidRDefault="00652471" w:rsidP="00652471">
                            <w:r w:rsidRPr="005409A9">
                              <w:t xml:space="preserve">Det er betalt vederlag for innsamling og gjenvinning av denne emballasjen.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6" type="#_x0000_t202" style="position:absolute;margin-left:83.9pt;margin-top:3.8pt;width:387.5pt;height: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">
                <v:textbox>
                  <w:txbxContent>
                    <w:p w:rsidR="00652471" w:rsidRDefault="00652471" w:rsidP="00652471">
                      <w:r w:rsidRPr="005409A9">
                        <w:t xml:space="preserve">Det er betalt vederlag for innsamling og gjenvinning av denne emballasjen.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1E334935" wp14:editId="308C38B7">
            <wp:extent cx="438150" cy="447675"/>
            <wp:effectExtent l="0" t="0" r="0" b="9525"/>
            <wp:docPr id="7" name="Bilde 7" descr="Grønt pun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ønt punk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589" w:rsidRPr="00EF4589">
        <w:rPr>
          <w:b/>
        </w:rPr>
        <w:t xml:space="preserve"> </w:t>
      </w:r>
    </w:p>
    <w:p w:rsidR="00EF4589" w:rsidRPr="00363FF2" w:rsidRDefault="00EF4589" w:rsidP="00EF4589">
      <w:pPr>
        <w:pStyle w:val="Ingenmellomrom"/>
        <w:rPr>
          <w:b/>
          <w:sz w:val="24"/>
          <w:szCs w:val="24"/>
        </w:rPr>
      </w:pPr>
      <w:r w:rsidRPr="00363FF2">
        <w:rPr>
          <w:b/>
          <w:sz w:val="24"/>
          <w:szCs w:val="24"/>
        </w:rPr>
        <w:t>Sikkerhetsinformasjon</w:t>
      </w:r>
    </w:p>
    <w:p w:rsidR="00EF4589" w:rsidRPr="002F5C4D" w:rsidRDefault="00EF4589" w:rsidP="00EF4589">
      <w:pPr>
        <w:pStyle w:val="Ingenmellomrom"/>
      </w:pPr>
      <w:r w:rsidRPr="002F5C4D">
        <w:t xml:space="preserve">Produktet er merket etsende. Ved kontakt med syrer utvikles giftig gass. </w:t>
      </w:r>
    </w:p>
    <w:p w:rsidR="00EF4589" w:rsidRDefault="00EF4589" w:rsidP="00EF4589">
      <w:pPr>
        <w:pStyle w:val="Ingenmellomrom"/>
      </w:pPr>
      <w:r>
        <w:t>Se for øvrig sikkerhetsdatablad for som kan lastes ned fra Ecoonline.no eller ta kontakt med Ren Såpeindustri A/S.</w:t>
      </w:r>
    </w:p>
    <w:p w:rsidR="00EF4589" w:rsidRPr="00731E02" w:rsidRDefault="00EF4589" w:rsidP="00EF4589">
      <w:pPr>
        <w:pStyle w:val="Undertittel"/>
        <w:rPr>
          <w:rFonts w:ascii="Arial Black" w:hAnsi="Arial Black"/>
          <w:sz w:val="16"/>
          <w:szCs w:val="16"/>
        </w:rPr>
      </w:pPr>
      <w:bookmarkStart w:id="0" w:name="_GoBack"/>
      <w:bookmarkEnd w:id="0"/>
      <w:r w:rsidRPr="00731E02">
        <w:rPr>
          <w:rFonts w:ascii="Arial Black" w:hAnsi="Arial Black"/>
          <w:sz w:val="16"/>
          <w:szCs w:val="16"/>
        </w:rPr>
        <w:t>Ren Såpeindustri A/S, Veum Alle 13, Postboks 593, 1612 Fredrikstad.</w:t>
      </w:r>
    </w:p>
    <w:p w:rsidR="00EF4589" w:rsidRPr="00731E02" w:rsidRDefault="00EF4589" w:rsidP="00EF4589">
      <w:pPr>
        <w:pStyle w:val="Undertittel"/>
        <w:rPr>
          <w:rFonts w:ascii="Arial Black" w:hAnsi="Arial Black"/>
          <w:sz w:val="16"/>
          <w:szCs w:val="16"/>
          <w:lang w:val="en-GB"/>
        </w:rPr>
      </w:pPr>
      <w:proofErr w:type="spellStart"/>
      <w:r w:rsidRPr="00731E02">
        <w:rPr>
          <w:rFonts w:ascii="Arial Black" w:hAnsi="Arial Black"/>
          <w:sz w:val="16"/>
          <w:szCs w:val="16"/>
          <w:lang w:val="en-GB"/>
        </w:rPr>
        <w:t>Tlf</w:t>
      </w:r>
      <w:proofErr w:type="spellEnd"/>
      <w:r w:rsidRPr="00731E02">
        <w:rPr>
          <w:rFonts w:ascii="Arial Black" w:hAnsi="Arial Black"/>
          <w:sz w:val="16"/>
          <w:szCs w:val="16"/>
          <w:lang w:val="en-GB"/>
        </w:rPr>
        <w:t xml:space="preserve"> 69 </w:t>
      </w:r>
      <w:r>
        <w:rPr>
          <w:rFonts w:ascii="Arial Black" w:hAnsi="Arial Black"/>
          <w:sz w:val="16"/>
          <w:szCs w:val="16"/>
          <w:lang w:val="en-GB"/>
        </w:rPr>
        <w:t>95 55 00</w:t>
      </w:r>
      <w:proofErr w:type="gramStart"/>
      <w:r>
        <w:rPr>
          <w:rFonts w:ascii="Arial Black" w:hAnsi="Arial Black"/>
          <w:sz w:val="16"/>
          <w:szCs w:val="16"/>
          <w:lang w:val="en-GB"/>
        </w:rPr>
        <w:t>,  Fax</w:t>
      </w:r>
      <w:proofErr w:type="gramEnd"/>
      <w:r>
        <w:rPr>
          <w:rFonts w:ascii="Arial Black" w:hAnsi="Arial Black"/>
          <w:sz w:val="16"/>
          <w:szCs w:val="16"/>
          <w:lang w:val="en-GB"/>
        </w:rPr>
        <w:t xml:space="preserve"> 69 95 55 01,</w:t>
      </w:r>
      <w:r w:rsidRPr="00731E02">
        <w:rPr>
          <w:rFonts w:ascii="Arial Black" w:hAnsi="Arial Black"/>
          <w:sz w:val="16"/>
          <w:szCs w:val="16"/>
          <w:lang w:val="en-GB"/>
        </w:rPr>
        <w:t xml:space="preserve">  </w:t>
      </w:r>
      <w:hyperlink r:id="rId8" w:history="1">
        <w:r w:rsidRPr="00731E02">
          <w:rPr>
            <w:rStyle w:val="Hyperkobling"/>
            <w:rFonts w:ascii="Arial Black" w:hAnsi="Arial Black"/>
            <w:sz w:val="16"/>
            <w:szCs w:val="16"/>
            <w:lang w:val="en-GB"/>
          </w:rPr>
          <w:t>epost@rensapeindustri.no</w:t>
        </w:r>
      </w:hyperlink>
    </w:p>
    <w:p w:rsidR="00652471" w:rsidRDefault="00EF4589" w:rsidP="00EF4589">
      <w:pPr>
        <w:pStyle w:val="Undertittel"/>
        <w:rPr>
          <w:b/>
        </w:rPr>
      </w:pPr>
      <w:r w:rsidRPr="00731E02">
        <w:rPr>
          <w:rFonts w:ascii="Arial Black" w:hAnsi="Arial Black"/>
          <w:sz w:val="16"/>
          <w:szCs w:val="16"/>
          <w:lang w:val="en-GB"/>
        </w:rPr>
        <w:t>www.rensapeindustri.no</w:t>
      </w:r>
    </w:p>
    <w:sectPr w:rsidR="00652471" w:rsidSect="00EF4589">
      <w:pgSz w:w="11906" w:h="16838"/>
      <w:pgMar w:top="567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67"/>
    <w:rsid w:val="0008741E"/>
    <w:rsid w:val="00174BC0"/>
    <w:rsid w:val="002803A5"/>
    <w:rsid w:val="005565E1"/>
    <w:rsid w:val="00652471"/>
    <w:rsid w:val="008006E9"/>
    <w:rsid w:val="00947B7A"/>
    <w:rsid w:val="00961C43"/>
    <w:rsid w:val="00D05967"/>
    <w:rsid w:val="00EF4589"/>
    <w:rsid w:val="00FB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05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05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05967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5967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05967"/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u w:val="single"/>
    </w:rPr>
  </w:style>
  <w:style w:type="paragraph" w:styleId="Ingenmellomrom">
    <w:name w:val="No Spacing"/>
    <w:uiPriority w:val="1"/>
    <w:qFormat/>
    <w:rsid w:val="006524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803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F458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F4589"/>
    <w:rPr>
      <w:rFonts w:ascii="Cambria" w:eastAsia="Times New Roman" w:hAnsi="Cambria" w:cs="Times New Roman"/>
      <w:sz w:val="24"/>
      <w:szCs w:val="24"/>
      <w:lang w:val="x-none"/>
    </w:rPr>
  </w:style>
  <w:style w:type="character" w:styleId="Hyperkobling">
    <w:name w:val="Hyperlink"/>
    <w:uiPriority w:val="99"/>
    <w:unhideWhenUsed/>
    <w:rsid w:val="00EF45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05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05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05967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5967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05967"/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u w:val="single"/>
    </w:rPr>
  </w:style>
  <w:style w:type="paragraph" w:styleId="Ingenmellomrom">
    <w:name w:val="No Spacing"/>
    <w:uiPriority w:val="1"/>
    <w:qFormat/>
    <w:rsid w:val="006524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803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F458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F4589"/>
    <w:rPr>
      <w:rFonts w:ascii="Cambria" w:eastAsia="Times New Roman" w:hAnsi="Cambria" w:cs="Times New Roman"/>
      <w:sz w:val="24"/>
      <w:szCs w:val="24"/>
      <w:lang w:val="x-none"/>
    </w:rPr>
  </w:style>
  <w:style w:type="character" w:styleId="Hyperkobling">
    <w:name w:val="Hyperlink"/>
    <w:uiPriority w:val="99"/>
    <w:unhideWhenUsed/>
    <w:rsid w:val="00EF4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st@rensapeindustri.n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C78B9-645F-4DC7-A20C-6370F960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Ren Såpeindustri AS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Helen-Marie</dc:creator>
  <cp:lastModifiedBy>Helen-Marie Heksem</cp:lastModifiedBy>
  <cp:revision>4</cp:revision>
  <cp:lastPrinted>2013-10-23T18:56:00Z</cp:lastPrinted>
  <dcterms:created xsi:type="dcterms:W3CDTF">2014-01-24T13:26:00Z</dcterms:created>
  <dcterms:modified xsi:type="dcterms:W3CDTF">2014-01-24T13:37:00Z</dcterms:modified>
</cp:coreProperties>
</file>